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F51" w:rsidRPr="005C3AC3" w:rsidRDefault="008E3F51" w:rsidP="00752EC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C3AC3">
        <w:rPr>
          <w:rFonts w:ascii="Times New Roman" w:hAnsi="Times New Roman" w:cs="Times New Roman"/>
          <w:color w:val="FF0000"/>
          <w:sz w:val="28"/>
          <w:szCs w:val="28"/>
        </w:rPr>
        <w:t>Relazione del terzo momento formativo.</w:t>
      </w:r>
    </w:p>
    <w:p w:rsidR="00752EC2" w:rsidRDefault="00AB481A" w:rsidP="00752E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Si è concluso</w:t>
      </w:r>
      <w:r w:rsidR="00756328"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 il </w:t>
      </w:r>
      <w:r w:rsidR="00FE6B06"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terzo momento formativo con </w:t>
      </w:r>
      <w:r w:rsidR="00756328"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l'importante intervento </w:t>
      </w:r>
      <w:r w:rsidR="008E3F51" w:rsidRPr="008E3F51">
        <w:rPr>
          <w:rFonts w:ascii="Times New Roman" w:hAnsi="Times New Roman" w:cs="Times New Roman"/>
          <w:color w:val="000000"/>
          <w:sz w:val="28"/>
          <w:szCs w:val="28"/>
        </w:rPr>
        <w:t>educativo</w:t>
      </w:r>
      <w:r w:rsidR="00756328"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 dell'Avv. Angelo</w:t>
      </w:r>
      <w:r w:rsidR="005C3A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6328" w:rsidRPr="008E3F51">
        <w:rPr>
          <w:rFonts w:ascii="Times New Roman" w:hAnsi="Times New Roman" w:cs="Times New Roman"/>
          <w:color w:val="000000"/>
          <w:sz w:val="28"/>
          <w:szCs w:val="28"/>
        </w:rPr>
        <w:t>Marra.</w:t>
      </w:r>
    </w:p>
    <w:p w:rsidR="00752EC2" w:rsidRDefault="00756328" w:rsidP="00752E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3F51">
        <w:rPr>
          <w:rFonts w:ascii="Times New Roman" w:hAnsi="Times New Roman" w:cs="Times New Roman"/>
          <w:color w:val="000000"/>
          <w:sz w:val="28"/>
          <w:szCs w:val="28"/>
        </w:rPr>
        <w:br/>
        <w:t>Fra le cose meritevoli di attenzione nel corso dell'incontro deve essere</w:t>
      </w:r>
      <w:r w:rsidR="00FE6B06" w:rsidRPr="008E3F5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6B06" w:rsidRPr="008E3F51">
        <w:rPr>
          <w:rFonts w:ascii="Times New Roman" w:hAnsi="Times New Roman" w:cs="Times New Roman"/>
          <w:color w:val="000000"/>
          <w:sz w:val="28"/>
          <w:szCs w:val="28"/>
        </w:rPr>
        <w:t>valutata</w:t>
      </w:r>
      <w:r w:rsidR="00752EC2">
        <w:rPr>
          <w:rFonts w:ascii="Times New Roman" w:hAnsi="Times New Roman" w:cs="Times New Roman"/>
          <w:color w:val="000000"/>
          <w:sz w:val="28"/>
          <w:szCs w:val="28"/>
        </w:rPr>
        <w:t xml:space="preserve"> l'ordinanza del Tribunale 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>di</w:t>
      </w:r>
      <w:r w:rsidR="008E3F51" w:rsidRPr="008E3F5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3F51" w:rsidRPr="008E3F51">
        <w:rPr>
          <w:rFonts w:ascii="Times New Roman" w:hAnsi="Times New Roman" w:cs="Times New Roman"/>
          <w:color w:val="000000"/>
          <w:sz w:val="28"/>
          <w:szCs w:val="28"/>
        </w:rPr>
        <w:t>Pavia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 e gli aspetti trattati nella convenzione ONU ratificata dal</w:t>
      </w:r>
      <w:r w:rsidR="008E3F51" w:rsidRPr="008E3F5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3F51" w:rsidRPr="008E3F51">
        <w:rPr>
          <w:rFonts w:ascii="Times New Roman" w:hAnsi="Times New Roman" w:cs="Times New Roman"/>
          <w:color w:val="000000"/>
          <w:sz w:val="28"/>
          <w:szCs w:val="28"/>
        </w:rPr>
        <w:t>nostro P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>arlamento gi</w:t>
      </w:r>
      <w:r w:rsidR="00752EC2">
        <w:rPr>
          <w:rFonts w:ascii="Times New Roman" w:hAnsi="Times New Roman" w:cs="Times New Roman"/>
          <w:color w:val="000000"/>
          <w:sz w:val="28"/>
          <w:szCs w:val="28"/>
        </w:rPr>
        <w:t>usta legge n.18 del 2011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3AC3" w:rsidRDefault="00756328" w:rsidP="00752E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3F51">
        <w:rPr>
          <w:rFonts w:ascii="Times New Roman" w:hAnsi="Times New Roman" w:cs="Times New Roman"/>
          <w:color w:val="000000"/>
          <w:sz w:val="28"/>
          <w:szCs w:val="28"/>
        </w:rPr>
        <w:t>In modo impeccabile lo studioso della materia ha trascinato piacevolmente i</w:t>
      </w:r>
      <w:r w:rsidR="00FE6B06" w:rsidRPr="008E3F5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6B06" w:rsidRPr="008E3F51">
        <w:rPr>
          <w:rFonts w:ascii="Times New Roman" w:hAnsi="Times New Roman" w:cs="Times New Roman"/>
          <w:color w:val="000000"/>
          <w:sz w:val="28"/>
          <w:szCs w:val="28"/>
        </w:rPr>
        <w:t>partecipanti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 sui principi cardine</w:t>
      </w:r>
      <w:r w:rsidR="00FE6B06" w:rsidRPr="008E3F5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6B06"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che presiedono alla tematica 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>trattata dall'Ufficio realizzando, al pari dei</w:t>
      </w:r>
      <w:r w:rsidR="00FE6B06"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>precedenti momenti, un</w:t>
      </w:r>
      <w:r w:rsidR="00752EC2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 importante tappa nell'ambito del processo formativo che</w:t>
      </w:r>
      <w:r w:rsidR="00FE6B06" w:rsidRPr="008E3F5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>si sta percorrendo.</w:t>
      </w:r>
    </w:p>
    <w:p w:rsidR="00752EC2" w:rsidRDefault="00752EC2" w:rsidP="00752E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2EC2" w:rsidRDefault="005C3AC3" w:rsidP="00752EC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C3AC3">
        <w:rPr>
          <w:rFonts w:ascii="Times New Roman" w:hAnsi="Times New Roman" w:cs="Times New Roman"/>
          <w:noProof/>
          <w:color w:val="000000"/>
          <w:sz w:val="28"/>
          <w:szCs w:val="28"/>
          <w:lang w:eastAsia="it-IT"/>
        </w:rPr>
        <w:drawing>
          <wp:inline distT="0" distB="0" distL="0" distR="0" wp14:anchorId="461D7A25" wp14:editId="1ED8BD2D">
            <wp:extent cx="5574182" cy="4066604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460" cy="40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328" w:rsidRPr="008E3F5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15F9B" w:rsidRPr="008E3F51" w:rsidRDefault="00756328" w:rsidP="00752EC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E3F51">
        <w:rPr>
          <w:rFonts w:ascii="Times New Roman" w:hAnsi="Times New Roman" w:cs="Times New Roman"/>
          <w:color w:val="000000"/>
          <w:sz w:val="28"/>
          <w:szCs w:val="28"/>
        </w:rPr>
        <w:t>Pa</w:t>
      </w:r>
      <w:r w:rsidR="00FE6B06"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lermo </w:t>
      </w:r>
      <w:r w:rsidRPr="008E3F51">
        <w:rPr>
          <w:rFonts w:ascii="Times New Roman" w:hAnsi="Times New Roman" w:cs="Times New Roman"/>
          <w:color w:val="000000"/>
          <w:sz w:val="28"/>
          <w:szCs w:val="28"/>
        </w:rPr>
        <w:t xml:space="preserve"> 22-04-2012</w:t>
      </w:r>
    </w:p>
    <w:sectPr w:rsidR="00C15F9B" w:rsidRPr="008E3F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328"/>
    <w:rsid w:val="005C3AC3"/>
    <w:rsid w:val="00752EC2"/>
    <w:rsid w:val="00756328"/>
    <w:rsid w:val="007C313A"/>
    <w:rsid w:val="008E3F51"/>
    <w:rsid w:val="00AB481A"/>
    <w:rsid w:val="00B44979"/>
    <w:rsid w:val="00C15F9B"/>
    <w:rsid w:val="00FE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7563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3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7563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3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gaetano</dc:creator>
  <cp:lastModifiedBy>gaetano</cp:lastModifiedBy>
  <cp:revision>2</cp:revision>
  <cp:lastPrinted>2012-05-09T23:48:00Z</cp:lastPrinted>
  <dcterms:created xsi:type="dcterms:W3CDTF">2012-05-22T19:58:00Z</dcterms:created>
  <dcterms:modified xsi:type="dcterms:W3CDTF">2012-05-22T19:58:00Z</dcterms:modified>
</cp:coreProperties>
</file>